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2D" w:rsidRPr="00CB772D" w:rsidRDefault="00CB772D" w:rsidP="00CB772D">
      <w:pPr>
        <w:pStyle w:val="2"/>
        <w:shd w:val="clear" w:color="auto" w:fill="FFFFFF"/>
        <w:spacing w:before="204" w:after="204"/>
        <w:jc w:val="center"/>
        <w:rPr>
          <w:rFonts w:ascii="Segoe UI" w:hAnsi="Segoe UI" w:cs="Segoe UI"/>
          <w:color w:val="auto"/>
          <w:sz w:val="27"/>
          <w:szCs w:val="27"/>
        </w:rPr>
      </w:pPr>
      <w:r w:rsidRPr="00CB772D">
        <w:rPr>
          <w:rFonts w:ascii="Segoe UI" w:hAnsi="Segoe UI" w:cs="Segoe UI"/>
          <w:color w:val="auto"/>
          <w:sz w:val="27"/>
          <w:szCs w:val="27"/>
        </w:rPr>
        <w:t>Федеральный закон от 29 декабря 2012 г. N 273-ФЗ</w:t>
      </w:r>
    </w:p>
    <w:p w:rsidR="00CB772D" w:rsidRPr="00CB772D" w:rsidRDefault="00CB772D" w:rsidP="00CB772D">
      <w:pPr>
        <w:pStyle w:val="2"/>
        <w:shd w:val="clear" w:color="auto" w:fill="FFFFFF"/>
        <w:spacing w:before="204" w:after="204"/>
        <w:jc w:val="center"/>
        <w:rPr>
          <w:rFonts w:ascii="Segoe UI" w:hAnsi="Segoe UI" w:cs="Segoe UI"/>
          <w:color w:val="auto"/>
          <w:sz w:val="27"/>
          <w:szCs w:val="27"/>
        </w:rPr>
      </w:pPr>
      <w:r w:rsidRPr="00CB772D">
        <w:rPr>
          <w:rFonts w:ascii="Segoe UI" w:hAnsi="Segoe UI" w:cs="Segoe UI"/>
          <w:color w:val="auto"/>
          <w:sz w:val="27"/>
          <w:szCs w:val="27"/>
        </w:rPr>
        <w:t>"Об образовании в Российской Федерации"</w:t>
      </w:r>
    </w:p>
    <w:p w:rsidR="00CB772D" w:rsidRPr="00CB772D" w:rsidRDefault="00CB772D" w:rsidP="00CB772D">
      <w:pPr>
        <w:pStyle w:val="5"/>
        <w:shd w:val="clear" w:color="auto" w:fill="FFFFFF"/>
        <w:spacing w:before="204" w:after="204"/>
        <w:rPr>
          <w:rFonts w:ascii="Segoe UI" w:hAnsi="Segoe UI" w:cs="Segoe UI"/>
          <w:color w:val="auto"/>
          <w:sz w:val="18"/>
          <w:szCs w:val="18"/>
        </w:rPr>
      </w:pPr>
      <w:proofErr w:type="gramStart"/>
      <w:r w:rsidRPr="00CB772D">
        <w:rPr>
          <w:rFonts w:ascii="Segoe UI" w:hAnsi="Segoe UI" w:cs="Segoe UI"/>
          <w:color w:val="auto"/>
          <w:sz w:val="18"/>
          <w:szCs w:val="18"/>
        </w:rPr>
        <w:t>Принят</w:t>
      </w:r>
      <w:proofErr w:type="gramEnd"/>
      <w:r w:rsidRPr="00CB772D">
        <w:rPr>
          <w:rFonts w:ascii="Segoe UI" w:hAnsi="Segoe UI" w:cs="Segoe UI"/>
          <w:color w:val="auto"/>
          <w:sz w:val="18"/>
          <w:szCs w:val="18"/>
        </w:rPr>
        <w:t xml:space="preserve"> Государственной Думой 21 декабря 2012 года</w:t>
      </w:r>
    </w:p>
    <w:p w:rsidR="00CB772D" w:rsidRPr="00CB772D" w:rsidRDefault="00CB772D" w:rsidP="00CB772D">
      <w:pPr>
        <w:pStyle w:val="5"/>
        <w:shd w:val="clear" w:color="auto" w:fill="FFFFFF"/>
        <w:spacing w:before="204" w:after="204"/>
        <w:rPr>
          <w:rFonts w:ascii="Segoe UI" w:hAnsi="Segoe UI" w:cs="Segoe UI"/>
          <w:color w:val="auto"/>
          <w:sz w:val="18"/>
          <w:szCs w:val="18"/>
        </w:rPr>
      </w:pPr>
      <w:proofErr w:type="gramStart"/>
      <w:r w:rsidRPr="00CB772D">
        <w:rPr>
          <w:rFonts w:ascii="Segoe UI" w:hAnsi="Segoe UI" w:cs="Segoe UI"/>
          <w:color w:val="auto"/>
          <w:sz w:val="18"/>
          <w:szCs w:val="18"/>
        </w:rPr>
        <w:t>Одобрен</w:t>
      </w:r>
      <w:proofErr w:type="gramEnd"/>
      <w:r w:rsidRPr="00CB772D">
        <w:rPr>
          <w:rFonts w:ascii="Segoe UI" w:hAnsi="Segoe UI" w:cs="Segoe UI"/>
          <w:color w:val="auto"/>
          <w:sz w:val="18"/>
          <w:szCs w:val="18"/>
        </w:rPr>
        <w:t xml:space="preserve"> Советом Федерации 26 декабря 2012 года</w:t>
      </w:r>
    </w:p>
    <w:p w:rsidR="00CB772D" w:rsidRPr="00CB772D" w:rsidRDefault="00CB772D" w:rsidP="00CB772D">
      <w:pPr>
        <w:shd w:val="clear" w:color="auto" w:fill="FFFFFF"/>
        <w:spacing w:before="204" w:after="204" w:line="240" w:lineRule="auto"/>
        <w:ind w:firstLine="708"/>
        <w:jc w:val="both"/>
        <w:outlineLvl w:val="3"/>
        <w:rPr>
          <w:rFonts w:ascii="Segoe UI" w:eastAsia="Times New Roman" w:hAnsi="Segoe UI" w:cs="Segoe UI"/>
          <w:b/>
          <w:bCs/>
          <w:caps/>
          <w:sz w:val="18"/>
          <w:szCs w:val="18"/>
          <w:lang w:eastAsia="ru-RU"/>
        </w:rPr>
      </w:pPr>
      <w:r w:rsidRPr="00CB772D">
        <w:rPr>
          <w:rFonts w:ascii="Segoe UI" w:eastAsia="Times New Roman" w:hAnsi="Segoe UI" w:cs="Segoe UI"/>
          <w:b/>
          <w:bCs/>
          <w:caps/>
          <w:sz w:val="18"/>
          <w:szCs w:val="18"/>
          <w:lang w:eastAsia="ru-RU"/>
        </w:rPr>
        <w:t xml:space="preserve">СТАТЬЯ 67. ОРГАНИЗАЦИЯ ПРИЕМА НА </w:t>
      </w:r>
      <w:proofErr w:type="gramStart"/>
      <w:r w:rsidRPr="00CB772D">
        <w:rPr>
          <w:rFonts w:ascii="Segoe UI" w:eastAsia="Times New Roman" w:hAnsi="Segoe UI" w:cs="Segoe UI"/>
          <w:b/>
          <w:bCs/>
          <w:caps/>
          <w:sz w:val="18"/>
          <w:szCs w:val="18"/>
          <w:lang w:eastAsia="ru-RU"/>
        </w:rPr>
        <w:t>ОБУЧЕНИЕ</w:t>
      </w:r>
      <w:proofErr w:type="gramEnd"/>
      <w:r w:rsidRPr="00CB772D">
        <w:rPr>
          <w:rFonts w:ascii="Segoe UI" w:eastAsia="Times New Roman" w:hAnsi="Segoe UI" w:cs="Segoe UI"/>
          <w:b/>
          <w:bCs/>
          <w:caps/>
          <w:sz w:val="18"/>
          <w:szCs w:val="18"/>
          <w:lang w:eastAsia="ru-RU"/>
        </w:rPr>
        <w:t xml:space="preserve"> ПО ОСНОВНЫМ ОБЩЕОБРАЗОВАТЕЛЬНЫМ ПРОГРАММАМ</w:t>
      </w:r>
    </w:p>
    <w:p w:rsidR="00CB772D" w:rsidRPr="00CB772D" w:rsidRDefault="00CB772D" w:rsidP="00CB772D">
      <w:pPr>
        <w:shd w:val="clear" w:color="auto" w:fill="FFFFFF"/>
        <w:spacing w:before="204" w:after="204" w:line="272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CB772D">
        <w:rPr>
          <w:rFonts w:ascii="Georgia" w:eastAsia="Times New Roman" w:hAnsi="Georgia" w:cs="Times New Roman"/>
          <w:color w:val="333333"/>
          <w:lang w:eastAsia="ru-RU"/>
        </w:rPr>
        <w:t>обучение по</w:t>
      </w:r>
      <w:proofErr w:type="gramEnd"/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CB772D" w:rsidRPr="00CB772D" w:rsidRDefault="00CB772D" w:rsidP="00CB772D">
      <w:pPr>
        <w:shd w:val="clear" w:color="auto" w:fill="FFFFFF"/>
        <w:spacing w:before="204" w:after="204" w:line="272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2. Правила приема на </w:t>
      </w:r>
      <w:proofErr w:type="gramStart"/>
      <w:r w:rsidRPr="00CB772D">
        <w:rPr>
          <w:rFonts w:ascii="Georgia" w:eastAsia="Times New Roman" w:hAnsi="Georgia" w:cs="Times New Roman"/>
          <w:color w:val="333333"/>
          <w:lang w:eastAsia="ru-RU"/>
        </w:rPr>
        <w:t>обучение</w:t>
      </w:r>
      <w:proofErr w:type="gramEnd"/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CB772D" w:rsidRPr="00CB772D" w:rsidRDefault="00CB772D" w:rsidP="00CB772D">
      <w:pPr>
        <w:shd w:val="clear" w:color="auto" w:fill="FFFFFF"/>
        <w:spacing w:before="204" w:after="204" w:line="272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CB772D">
        <w:rPr>
          <w:rFonts w:ascii="Georgia" w:eastAsia="Times New Roman" w:hAnsi="Georgia" w:cs="Times New Roman"/>
          <w:color w:val="333333"/>
          <w:lang w:eastAsia="ru-RU"/>
        </w:rPr>
        <w:t>обучение</w:t>
      </w:r>
      <w:proofErr w:type="gramEnd"/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CB772D" w:rsidRPr="00CB772D" w:rsidRDefault="00CB772D" w:rsidP="00CB772D">
      <w:pPr>
        <w:shd w:val="clear" w:color="auto" w:fill="FFFFFF"/>
        <w:spacing w:before="204" w:after="204" w:line="272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CB772D">
        <w:rPr>
          <w:rFonts w:ascii="Georgia" w:eastAsia="Times New Roman" w:hAnsi="Georgia" w:cs="Times New Roman"/>
          <w:color w:val="333333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CB772D" w:rsidRPr="00CB772D" w:rsidRDefault="00CB772D" w:rsidP="00CB772D">
      <w:pPr>
        <w:shd w:val="clear" w:color="auto" w:fill="FFFFFF"/>
        <w:spacing w:before="204" w:after="204" w:line="272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CB772D">
        <w:rPr>
          <w:rFonts w:ascii="Georgia" w:eastAsia="Times New Roman" w:hAnsi="Georgia" w:cs="Times New Roman"/>
          <w:color w:val="333333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CB772D" w:rsidRPr="00CB772D" w:rsidRDefault="00CB772D" w:rsidP="00CB772D">
      <w:pPr>
        <w:shd w:val="clear" w:color="auto" w:fill="FFFFFF"/>
        <w:spacing w:before="204" w:after="204" w:line="272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6. </w:t>
      </w:r>
      <w:proofErr w:type="gramStart"/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CB772D">
        <w:rPr>
          <w:rFonts w:ascii="Georgia" w:eastAsia="Times New Roman" w:hAnsi="Georgia" w:cs="Times New Roman"/>
          <w:color w:val="333333"/>
          <w:lang w:eastAsia="ru-RU"/>
        </w:rPr>
        <w:t>предпрофессиональными</w:t>
      </w:r>
      <w:proofErr w:type="spellEnd"/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CB772D">
        <w:rPr>
          <w:rFonts w:ascii="Georgia" w:eastAsia="Times New Roman" w:hAnsi="Georgia" w:cs="Times New Roman"/>
          <w:color w:val="333333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C048B1" w:rsidRPr="00CB772D" w:rsidRDefault="00C048B1" w:rsidP="00CB772D">
      <w:pPr>
        <w:jc w:val="both"/>
      </w:pPr>
    </w:p>
    <w:sectPr w:rsidR="00C048B1" w:rsidRPr="00CB772D" w:rsidSect="00CB772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72D"/>
    <w:rsid w:val="00C048B1"/>
    <w:rsid w:val="00CB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B77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7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77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B77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2014-04-25T06:35:00Z</dcterms:created>
  <dcterms:modified xsi:type="dcterms:W3CDTF">2014-04-25T06:38:00Z</dcterms:modified>
</cp:coreProperties>
</file>